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4"/>
        <w:gridCol w:w="3804"/>
        <w:gridCol w:w="4536"/>
        <w:gridCol w:w="6604"/>
      </w:tblGrid>
      <w:tr w:rsidR="00375B37" w:rsidRPr="000D6B92" w14:paraId="07E789E8" w14:textId="77777777" w:rsidTr="000D6B92">
        <w:trPr>
          <w:trHeight w:val="454"/>
        </w:trPr>
        <w:tc>
          <w:tcPr>
            <w:tcW w:w="444" w:type="dxa"/>
            <w:vAlign w:val="center"/>
          </w:tcPr>
          <w:p w14:paraId="443C32D4" w14:textId="77777777" w:rsidR="00375B37" w:rsidRPr="000D6B92" w:rsidRDefault="00375B37" w:rsidP="000D6B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40" w:type="dxa"/>
            <w:gridSpan w:val="2"/>
            <w:vAlign w:val="center"/>
          </w:tcPr>
          <w:p w14:paraId="4C0BA82E" w14:textId="13842C3A" w:rsidR="00375B37" w:rsidRPr="000D6B92" w:rsidRDefault="00A43D41" w:rsidP="000D6B92">
            <w:pPr>
              <w:rPr>
                <w:b/>
                <w:bCs/>
                <w:sz w:val="18"/>
                <w:szCs w:val="18"/>
                <w:lang w:val="sr-Cyrl-RS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>Електричар, Сервисер расхладних и термичких уређаја</w:t>
            </w:r>
            <w:r w:rsidR="000D6B92" w:rsidRPr="000D6B92">
              <w:rPr>
                <w:b/>
                <w:bCs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6604" w:type="dxa"/>
            <w:vAlign w:val="center"/>
          </w:tcPr>
          <w:p w14:paraId="763FC7F9" w14:textId="320A317A" w:rsidR="00375B37" w:rsidRPr="000D6B92" w:rsidRDefault="00190FBE" w:rsidP="000D6B92">
            <w:pPr>
              <w:rPr>
                <w:b/>
                <w:bCs/>
                <w:sz w:val="18"/>
                <w:szCs w:val="18"/>
                <w:lang w:val="sr-Cyrl-RS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>Трећа</w:t>
            </w:r>
            <w:r w:rsidR="000D6B92" w:rsidRPr="000D6B92">
              <w:rPr>
                <w:b/>
                <w:bCs/>
                <w:sz w:val="18"/>
                <w:szCs w:val="18"/>
                <w:lang w:val="sr-Cyrl-RS"/>
              </w:rPr>
              <w:t xml:space="preserve"> година</w:t>
            </w:r>
          </w:p>
        </w:tc>
      </w:tr>
      <w:tr w:rsidR="00190FBE" w:rsidRPr="000D6B92" w14:paraId="495CA0A0" w14:textId="77777777" w:rsidTr="00190FBE">
        <w:trPr>
          <w:trHeight w:val="454"/>
        </w:trPr>
        <w:tc>
          <w:tcPr>
            <w:tcW w:w="444" w:type="dxa"/>
            <w:vAlign w:val="center"/>
          </w:tcPr>
          <w:p w14:paraId="6BED4C43" w14:textId="21D37741" w:rsidR="00190FBE" w:rsidRPr="000D6B92" w:rsidRDefault="00190FBE" w:rsidP="00190FBE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1.</w:t>
            </w:r>
          </w:p>
        </w:tc>
        <w:tc>
          <w:tcPr>
            <w:tcW w:w="3804" w:type="dxa"/>
            <w:vAlign w:val="center"/>
          </w:tcPr>
          <w:p w14:paraId="58A232DE" w14:textId="457C49C3" w:rsidR="00190FBE" w:rsidRPr="00190FBE" w:rsidRDefault="00190FBE" w:rsidP="00190FBE">
            <w:pPr>
              <w:rPr>
                <w:sz w:val="16"/>
                <w:szCs w:val="16"/>
              </w:rPr>
            </w:pPr>
            <w:r w:rsidRPr="00190FBE">
              <w:rPr>
                <w:rFonts w:ascii="Calibri" w:hAnsi="Calibri" w:cs="Calibri"/>
                <w:color w:val="000000"/>
                <w:sz w:val="16"/>
                <w:szCs w:val="16"/>
              </w:rPr>
              <w:t>Српски језик и књижевност</w:t>
            </w:r>
          </w:p>
        </w:tc>
        <w:tc>
          <w:tcPr>
            <w:tcW w:w="4536" w:type="dxa"/>
            <w:vAlign w:val="center"/>
          </w:tcPr>
          <w:p w14:paraId="61864138" w14:textId="00A3F3BB" w:rsidR="00190FBE" w:rsidRPr="00190FBE" w:rsidRDefault="00190FBE" w:rsidP="00190FBE">
            <w:pPr>
              <w:rPr>
                <w:sz w:val="16"/>
                <w:szCs w:val="16"/>
              </w:rPr>
            </w:pPr>
            <w:r w:rsidRPr="00190FBE">
              <w:rPr>
                <w:rFonts w:ascii="Calibri" w:hAnsi="Calibri" w:cs="Calibri"/>
                <w:color w:val="000000"/>
                <w:sz w:val="16"/>
                <w:szCs w:val="16"/>
              </w:rPr>
              <w:t>Миодраг Павловић, Зона Мркаљ, Љиљана Бајић</w:t>
            </w:r>
          </w:p>
        </w:tc>
        <w:tc>
          <w:tcPr>
            <w:tcW w:w="6604" w:type="dxa"/>
            <w:vAlign w:val="center"/>
          </w:tcPr>
          <w:p w14:paraId="7680E1A0" w14:textId="5BDD950F" w:rsidR="00190FBE" w:rsidRPr="00190FBE" w:rsidRDefault="00190FBE" w:rsidP="00190FBE">
            <w:pPr>
              <w:rPr>
                <w:sz w:val="16"/>
                <w:szCs w:val="16"/>
              </w:rPr>
            </w:pPr>
            <w:r w:rsidRPr="00190FBE">
              <w:rPr>
                <w:rFonts w:ascii="Calibri" w:hAnsi="Calibri" w:cs="Calibri"/>
                <w:color w:val="000000"/>
                <w:sz w:val="16"/>
                <w:szCs w:val="16"/>
              </w:rPr>
              <w:t>Читанка, Српски језик и књижевност за 3. разред гимназија и средњих стручних школа, Клетт, 2016</w:t>
            </w:r>
          </w:p>
        </w:tc>
      </w:tr>
      <w:tr w:rsidR="00190FBE" w:rsidRPr="000D6B92" w14:paraId="6EE9E8EF" w14:textId="77777777" w:rsidTr="00190FBE">
        <w:trPr>
          <w:trHeight w:val="454"/>
        </w:trPr>
        <w:tc>
          <w:tcPr>
            <w:tcW w:w="444" w:type="dxa"/>
            <w:vAlign w:val="center"/>
          </w:tcPr>
          <w:p w14:paraId="7F88BE54" w14:textId="42C327C5" w:rsidR="00190FBE" w:rsidRPr="000D6B92" w:rsidRDefault="00190FBE" w:rsidP="00190FBE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2.</w:t>
            </w:r>
          </w:p>
        </w:tc>
        <w:tc>
          <w:tcPr>
            <w:tcW w:w="3804" w:type="dxa"/>
            <w:vAlign w:val="center"/>
          </w:tcPr>
          <w:p w14:paraId="018AEA61" w14:textId="1203F67C" w:rsidR="00190FBE" w:rsidRPr="00190FBE" w:rsidRDefault="00190FBE" w:rsidP="00190FBE">
            <w:pPr>
              <w:rPr>
                <w:sz w:val="16"/>
                <w:szCs w:val="16"/>
              </w:rPr>
            </w:pPr>
            <w:r w:rsidRPr="00190FBE">
              <w:rPr>
                <w:rFonts w:ascii="Calibri" w:hAnsi="Calibri" w:cs="Calibri"/>
                <w:color w:val="000000"/>
                <w:sz w:val="16"/>
                <w:szCs w:val="16"/>
              </w:rPr>
              <w:t>Енглески језик (1. страни језик)</w:t>
            </w:r>
          </w:p>
        </w:tc>
        <w:tc>
          <w:tcPr>
            <w:tcW w:w="4536" w:type="dxa"/>
            <w:vAlign w:val="center"/>
          </w:tcPr>
          <w:p w14:paraId="494E2CF5" w14:textId="38101B86" w:rsidR="00190FBE" w:rsidRPr="00190FBE" w:rsidRDefault="00190FBE" w:rsidP="00190FBE">
            <w:pPr>
              <w:rPr>
                <w:sz w:val="16"/>
                <w:szCs w:val="16"/>
              </w:rPr>
            </w:pPr>
            <w:r w:rsidRPr="00190FBE">
              <w:rPr>
                <w:rFonts w:ascii="Calibri" w:hAnsi="Calibri" w:cs="Calibri"/>
                <w:color w:val="000000"/>
                <w:sz w:val="16"/>
                <w:szCs w:val="16"/>
              </w:rPr>
              <w:t>Sue Kay, Vaughan Jones, Daniel Brayshaw</w:t>
            </w:r>
          </w:p>
        </w:tc>
        <w:tc>
          <w:tcPr>
            <w:tcW w:w="6604" w:type="dxa"/>
            <w:vAlign w:val="center"/>
          </w:tcPr>
          <w:p w14:paraId="571F82CD" w14:textId="63565326" w:rsidR="00190FBE" w:rsidRPr="00190FBE" w:rsidRDefault="00190FBE" w:rsidP="00190FBE">
            <w:pPr>
              <w:rPr>
                <w:sz w:val="16"/>
                <w:szCs w:val="16"/>
              </w:rPr>
            </w:pPr>
            <w:r w:rsidRPr="00190FBE">
              <w:rPr>
                <w:rFonts w:ascii="Calibri" w:hAnsi="Calibri" w:cs="Calibri"/>
                <w:color w:val="000000"/>
                <w:sz w:val="16"/>
                <w:szCs w:val="16"/>
              </w:rPr>
              <w:t>Focus 3, Pearson, 2016</w:t>
            </w:r>
          </w:p>
        </w:tc>
      </w:tr>
      <w:tr w:rsidR="00190FBE" w:rsidRPr="000D6B92" w14:paraId="5469AAF7" w14:textId="77777777" w:rsidTr="00190FBE">
        <w:trPr>
          <w:trHeight w:val="454"/>
        </w:trPr>
        <w:tc>
          <w:tcPr>
            <w:tcW w:w="444" w:type="dxa"/>
            <w:vAlign w:val="center"/>
          </w:tcPr>
          <w:p w14:paraId="15C30E65" w14:textId="5D1DD840" w:rsidR="00190FBE" w:rsidRPr="000D6B92" w:rsidRDefault="00190FBE" w:rsidP="00190FBE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3.</w:t>
            </w:r>
          </w:p>
        </w:tc>
        <w:tc>
          <w:tcPr>
            <w:tcW w:w="3804" w:type="dxa"/>
            <w:vAlign w:val="center"/>
          </w:tcPr>
          <w:p w14:paraId="1E99F956" w14:textId="589DB518" w:rsidR="00190FBE" w:rsidRPr="00190FBE" w:rsidRDefault="00190FBE" w:rsidP="00190FBE">
            <w:pPr>
              <w:rPr>
                <w:sz w:val="16"/>
                <w:szCs w:val="16"/>
              </w:rPr>
            </w:pPr>
            <w:r w:rsidRPr="00190FBE">
              <w:rPr>
                <w:rFonts w:ascii="Calibri" w:hAnsi="Calibri" w:cs="Calibri"/>
                <w:color w:val="000000"/>
                <w:sz w:val="16"/>
                <w:szCs w:val="16"/>
              </w:rPr>
              <w:t>Физичко васпитање</w:t>
            </w:r>
          </w:p>
        </w:tc>
        <w:tc>
          <w:tcPr>
            <w:tcW w:w="4536" w:type="dxa"/>
            <w:vAlign w:val="center"/>
          </w:tcPr>
          <w:p w14:paraId="13FF09EC" w14:textId="71B1F8A2" w:rsidR="00190FBE" w:rsidRPr="00190FBE" w:rsidRDefault="00190FBE" w:rsidP="00190FBE">
            <w:pPr>
              <w:rPr>
                <w:sz w:val="16"/>
                <w:szCs w:val="16"/>
              </w:rPr>
            </w:pPr>
            <w:r w:rsidRPr="00190FBE">
              <w:rPr>
                <w:rFonts w:ascii="Calibri" w:hAnsi="Calibri" w:cs="Calibri"/>
                <w:color w:val="000000"/>
                <w:sz w:val="16"/>
                <w:szCs w:val="16"/>
              </w:rPr>
              <w:t>Нема уџбеника</w:t>
            </w:r>
          </w:p>
        </w:tc>
        <w:tc>
          <w:tcPr>
            <w:tcW w:w="6604" w:type="dxa"/>
            <w:vAlign w:val="center"/>
          </w:tcPr>
          <w:p w14:paraId="3A2C669F" w14:textId="31228BF8" w:rsidR="00190FBE" w:rsidRPr="00190FBE" w:rsidRDefault="00190FBE" w:rsidP="00190FBE">
            <w:pPr>
              <w:rPr>
                <w:sz w:val="16"/>
                <w:szCs w:val="16"/>
              </w:rPr>
            </w:pPr>
            <w:r w:rsidRPr="00190FBE">
              <w:rPr>
                <w:rFonts w:ascii="Calibri" w:hAnsi="Calibri" w:cs="Calibri"/>
                <w:color w:val="000000"/>
                <w:sz w:val="16"/>
                <w:szCs w:val="16"/>
              </w:rPr>
              <w:t>Нема уџбеника, Нема уџбеника, 0</w:t>
            </w:r>
          </w:p>
        </w:tc>
      </w:tr>
      <w:tr w:rsidR="00190FBE" w:rsidRPr="000D6B92" w14:paraId="05E98962" w14:textId="77777777" w:rsidTr="00190FBE">
        <w:trPr>
          <w:trHeight w:val="454"/>
        </w:trPr>
        <w:tc>
          <w:tcPr>
            <w:tcW w:w="444" w:type="dxa"/>
            <w:vAlign w:val="center"/>
          </w:tcPr>
          <w:p w14:paraId="1E4DAC5B" w14:textId="17EBDA9A" w:rsidR="00190FBE" w:rsidRPr="000D6B92" w:rsidRDefault="00190FBE" w:rsidP="00190FBE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4.</w:t>
            </w:r>
          </w:p>
        </w:tc>
        <w:tc>
          <w:tcPr>
            <w:tcW w:w="3804" w:type="dxa"/>
            <w:vAlign w:val="center"/>
          </w:tcPr>
          <w:p w14:paraId="74D0B153" w14:textId="310D8DB3" w:rsidR="00190FBE" w:rsidRPr="00190FBE" w:rsidRDefault="00190FBE" w:rsidP="00190FBE">
            <w:pPr>
              <w:rPr>
                <w:sz w:val="16"/>
                <w:szCs w:val="16"/>
              </w:rPr>
            </w:pPr>
            <w:r w:rsidRPr="00190FBE">
              <w:rPr>
                <w:rFonts w:ascii="Calibri" w:hAnsi="Calibri" w:cs="Calibri"/>
                <w:color w:val="000000"/>
                <w:sz w:val="16"/>
                <w:szCs w:val="16"/>
              </w:rPr>
              <w:t>Математика</w:t>
            </w:r>
          </w:p>
        </w:tc>
        <w:tc>
          <w:tcPr>
            <w:tcW w:w="4536" w:type="dxa"/>
            <w:vAlign w:val="center"/>
          </w:tcPr>
          <w:p w14:paraId="052FB711" w14:textId="0FB1D74E" w:rsidR="00190FBE" w:rsidRPr="00190FBE" w:rsidRDefault="00190FBE" w:rsidP="00190FBE">
            <w:pPr>
              <w:rPr>
                <w:sz w:val="16"/>
                <w:szCs w:val="16"/>
              </w:rPr>
            </w:pPr>
            <w:r w:rsidRPr="00190FBE">
              <w:rPr>
                <w:rFonts w:ascii="Calibri" w:hAnsi="Calibri" w:cs="Calibri"/>
                <w:color w:val="000000"/>
                <w:sz w:val="16"/>
                <w:szCs w:val="16"/>
              </w:rPr>
              <w:t>Г.Војводић  и други</w:t>
            </w:r>
          </w:p>
        </w:tc>
        <w:tc>
          <w:tcPr>
            <w:tcW w:w="6604" w:type="dxa"/>
            <w:vAlign w:val="center"/>
          </w:tcPr>
          <w:p w14:paraId="128EA8AC" w14:textId="1830CD95" w:rsidR="00190FBE" w:rsidRPr="00190FBE" w:rsidRDefault="00190FBE" w:rsidP="00190FBE">
            <w:pPr>
              <w:rPr>
                <w:sz w:val="16"/>
                <w:szCs w:val="16"/>
              </w:rPr>
            </w:pPr>
            <w:r w:rsidRPr="00190FBE">
              <w:rPr>
                <w:rFonts w:ascii="Calibri" w:hAnsi="Calibri" w:cs="Calibri"/>
                <w:color w:val="000000"/>
                <w:sz w:val="16"/>
                <w:szCs w:val="16"/>
              </w:rPr>
              <w:t>Математика са збирком задатака за 3. разред средње школе, Завод за  уџбенике и друга наставна средства, 2004</w:t>
            </w:r>
          </w:p>
        </w:tc>
      </w:tr>
      <w:tr w:rsidR="00190FBE" w:rsidRPr="000D6B92" w14:paraId="4134AC11" w14:textId="77777777" w:rsidTr="00190FBE">
        <w:trPr>
          <w:trHeight w:val="454"/>
        </w:trPr>
        <w:tc>
          <w:tcPr>
            <w:tcW w:w="444" w:type="dxa"/>
            <w:vAlign w:val="center"/>
          </w:tcPr>
          <w:p w14:paraId="5842ABD5" w14:textId="573639D7" w:rsidR="00190FBE" w:rsidRPr="000D6B92" w:rsidRDefault="00190FBE" w:rsidP="00190FBE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5.</w:t>
            </w:r>
          </w:p>
        </w:tc>
        <w:tc>
          <w:tcPr>
            <w:tcW w:w="3804" w:type="dxa"/>
            <w:vAlign w:val="center"/>
          </w:tcPr>
          <w:p w14:paraId="6B481F3C" w14:textId="25EA2571" w:rsidR="00190FBE" w:rsidRPr="00190FBE" w:rsidRDefault="00190FBE" w:rsidP="00190FBE">
            <w:pPr>
              <w:rPr>
                <w:sz w:val="16"/>
                <w:szCs w:val="16"/>
              </w:rPr>
            </w:pPr>
            <w:r w:rsidRPr="00190FBE">
              <w:rPr>
                <w:rFonts w:ascii="Calibri" w:hAnsi="Calibri" w:cs="Calibri"/>
                <w:color w:val="000000"/>
                <w:sz w:val="16"/>
                <w:szCs w:val="16"/>
              </w:rPr>
              <w:t>Социологија са правима грађана</w:t>
            </w:r>
          </w:p>
        </w:tc>
        <w:tc>
          <w:tcPr>
            <w:tcW w:w="4536" w:type="dxa"/>
            <w:vAlign w:val="center"/>
          </w:tcPr>
          <w:p w14:paraId="48E32833" w14:textId="1DB6330E" w:rsidR="00190FBE" w:rsidRPr="00190FBE" w:rsidRDefault="00190FBE" w:rsidP="00190FBE">
            <w:pPr>
              <w:rPr>
                <w:sz w:val="16"/>
                <w:szCs w:val="16"/>
              </w:rPr>
            </w:pPr>
            <w:r w:rsidRPr="00190FBE">
              <w:rPr>
                <w:rFonts w:ascii="Calibri" w:hAnsi="Calibri" w:cs="Calibri"/>
                <w:color w:val="000000"/>
                <w:sz w:val="16"/>
                <w:szCs w:val="16"/>
              </w:rPr>
              <w:t>Владимир Вулетић, Клет</w:t>
            </w:r>
          </w:p>
        </w:tc>
        <w:tc>
          <w:tcPr>
            <w:tcW w:w="6604" w:type="dxa"/>
            <w:vAlign w:val="center"/>
          </w:tcPr>
          <w:p w14:paraId="4D89F97A" w14:textId="0817BAA0" w:rsidR="00190FBE" w:rsidRPr="00190FBE" w:rsidRDefault="00190FBE" w:rsidP="00190FBE">
            <w:pPr>
              <w:rPr>
                <w:sz w:val="16"/>
                <w:szCs w:val="16"/>
              </w:rPr>
            </w:pPr>
            <w:r w:rsidRPr="00190FBE">
              <w:rPr>
                <w:rFonts w:ascii="Calibri" w:hAnsi="Calibri" w:cs="Calibri"/>
                <w:color w:val="000000"/>
                <w:sz w:val="16"/>
                <w:szCs w:val="16"/>
              </w:rPr>
              <w:t>Уџбеник: Социологија, уџбеник за  4. годину гимназије и 3. годину средњих стручних школа; Владимир Вулетић, Клет, Клет, 2000</w:t>
            </w:r>
          </w:p>
        </w:tc>
      </w:tr>
      <w:tr w:rsidR="00190FBE" w:rsidRPr="000D6B92" w14:paraId="0FFFEE20" w14:textId="77777777" w:rsidTr="00190FBE">
        <w:trPr>
          <w:trHeight w:val="454"/>
        </w:trPr>
        <w:tc>
          <w:tcPr>
            <w:tcW w:w="444" w:type="dxa"/>
            <w:vAlign w:val="center"/>
          </w:tcPr>
          <w:p w14:paraId="38031777" w14:textId="37A376B6" w:rsidR="00190FBE" w:rsidRPr="000D6B92" w:rsidRDefault="00190FBE" w:rsidP="00190FBE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6.</w:t>
            </w:r>
          </w:p>
        </w:tc>
        <w:tc>
          <w:tcPr>
            <w:tcW w:w="3804" w:type="dxa"/>
            <w:vAlign w:val="center"/>
          </w:tcPr>
          <w:p w14:paraId="1CB9CD7D" w14:textId="0C90DA35" w:rsidR="00190FBE" w:rsidRPr="00190FBE" w:rsidRDefault="00190FBE" w:rsidP="00190FBE">
            <w:pPr>
              <w:rPr>
                <w:sz w:val="16"/>
                <w:szCs w:val="16"/>
              </w:rPr>
            </w:pPr>
            <w:r w:rsidRPr="00190FBE">
              <w:rPr>
                <w:rFonts w:ascii="Calibri" w:hAnsi="Calibri" w:cs="Calibri"/>
                <w:color w:val="000000"/>
                <w:sz w:val="16"/>
                <w:szCs w:val="16"/>
              </w:rPr>
              <w:t>Електричне инсталације</w:t>
            </w:r>
          </w:p>
        </w:tc>
        <w:tc>
          <w:tcPr>
            <w:tcW w:w="4536" w:type="dxa"/>
            <w:vAlign w:val="center"/>
          </w:tcPr>
          <w:p w14:paraId="1F0CE890" w14:textId="7A1D2E07" w:rsidR="00190FBE" w:rsidRPr="00190FBE" w:rsidRDefault="00190FBE" w:rsidP="00190FBE">
            <w:pPr>
              <w:rPr>
                <w:sz w:val="16"/>
                <w:szCs w:val="16"/>
              </w:rPr>
            </w:pPr>
            <w:r w:rsidRPr="00190FBE">
              <w:rPr>
                <w:rFonts w:ascii="Calibri" w:hAnsi="Calibri" w:cs="Calibri"/>
                <w:color w:val="000000"/>
                <w:sz w:val="16"/>
                <w:szCs w:val="16"/>
              </w:rPr>
              <w:t>Милорад Јустинијановић</w:t>
            </w:r>
          </w:p>
        </w:tc>
        <w:tc>
          <w:tcPr>
            <w:tcW w:w="6604" w:type="dxa"/>
            <w:vAlign w:val="center"/>
          </w:tcPr>
          <w:p w14:paraId="4D429FF9" w14:textId="43976360" w:rsidR="00190FBE" w:rsidRPr="00190FBE" w:rsidRDefault="00190FBE" w:rsidP="00190FBE">
            <w:pPr>
              <w:rPr>
                <w:sz w:val="16"/>
                <w:szCs w:val="16"/>
              </w:rPr>
            </w:pPr>
            <w:r w:rsidRPr="00190FBE">
              <w:rPr>
                <w:rFonts w:ascii="Calibri" w:hAnsi="Calibri" w:cs="Calibri"/>
                <w:color w:val="000000"/>
                <w:sz w:val="16"/>
                <w:szCs w:val="16"/>
              </w:rPr>
              <w:t>Електричне инсталације и осветљење, Завод за уџбенике, Београд,, 2010</w:t>
            </w:r>
          </w:p>
        </w:tc>
      </w:tr>
      <w:tr w:rsidR="00190FBE" w:rsidRPr="000D6B92" w14:paraId="6127DECD" w14:textId="77777777" w:rsidTr="00190FBE">
        <w:trPr>
          <w:trHeight w:val="454"/>
        </w:trPr>
        <w:tc>
          <w:tcPr>
            <w:tcW w:w="444" w:type="dxa"/>
            <w:vAlign w:val="center"/>
          </w:tcPr>
          <w:p w14:paraId="6F82DB9B" w14:textId="532DE4B0" w:rsidR="00190FBE" w:rsidRPr="000D6B92" w:rsidRDefault="00190FBE" w:rsidP="00190FBE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7.</w:t>
            </w:r>
          </w:p>
        </w:tc>
        <w:tc>
          <w:tcPr>
            <w:tcW w:w="3804" w:type="dxa"/>
            <w:vAlign w:val="center"/>
          </w:tcPr>
          <w:p w14:paraId="685EECDB" w14:textId="30537763" w:rsidR="00190FBE" w:rsidRPr="00190FBE" w:rsidRDefault="00190FBE" w:rsidP="00190FBE">
            <w:pPr>
              <w:rPr>
                <w:sz w:val="16"/>
                <w:szCs w:val="16"/>
              </w:rPr>
            </w:pPr>
            <w:r w:rsidRPr="00190FBE">
              <w:rPr>
                <w:rFonts w:ascii="Calibri" w:hAnsi="Calibri" w:cs="Calibri"/>
                <w:color w:val="000000"/>
                <w:sz w:val="16"/>
                <w:szCs w:val="16"/>
              </w:rPr>
              <w:t>Електроопрема у индустрији</w:t>
            </w:r>
          </w:p>
        </w:tc>
        <w:tc>
          <w:tcPr>
            <w:tcW w:w="4536" w:type="dxa"/>
            <w:vAlign w:val="center"/>
          </w:tcPr>
          <w:p w14:paraId="1CB18658" w14:textId="6A5E0995" w:rsidR="00190FBE" w:rsidRPr="00190FBE" w:rsidRDefault="00190FBE" w:rsidP="00190FBE">
            <w:pPr>
              <w:rPr>
                <w:sz w:val="16"/>
                <w:szCs w:val="16"/>
              </w:rPr>
            </w:pPr>
            <w:r w:rsidRPr="00190FBE">
              <w:rPr>
                <w:rFonts w:ascii="Calibri" w:hAnsi="Calibri" w:cs="Calibri"/>
                <w:color w:val="000000"/>
                <w:sz w:val="16"/>
                <w:szCs w:val="16"/>
              </w:rPr>
              <w:t>Зоран Пендић</w:t>
            </w:r>
          </w:p>
        </w:tc>
        <w:tc>
          <w:tcPr>
            <w:tcW w:w="6604" w:type="dxa"/>
            <w:vAlign w:val="center"/>
          </w:tcPr>
          <w:p w14:paraId="617BB050" w14:textId="5A715F9D" w:rsidR="00190FBE" w:rsidRPr="00190FBE" w:rsidRDefault="00190FBE" w:rsidP="00190FBE">
            <w:pPr>
              <w:rPr>
                <w:sz w:val="16"/>
                <w:szCs w:val="16"/>
              </w:rPr>
            </w:pPr>
            <w:r w:rsidRPr="00190FBE">
              <w:rPr>
                <w:rFonts w:ascii="Calibri" w:hAnsi="Calibri" w:cs="Calibri"/>
                <w:color w:val="000000"/>
                <w:sz w:val="16"/>
                <w:szCs w:val="16"/>
              </w:rPr>
              <w:t>Електричне машине са испитивањем, за трећи  разред електротехничке школе, Завод за уџбенике, Београд, 2015</w:t>
            </w:r>
          </w:p>
        </w:tc>
      </w:tr>
      <w:tr w:rsidR="00190FBE" w:rsidRPr="000D6B92" w14:paraId="2DA10100" w14:textId="77777777" w:rsidTr="00190FBE">
        <w:trPr>
          <w:trHeight w:val="454"/>
        </w:trPr>
        <w:tc>
          <w:tcPr>
            <w:tcW w:w="444" w:type="dxa"/>
            <w:vAlign w:val="center"/>
          </w:tcPr>
          <w:p w14:paraId="619B2EA7" w14:textId="15F78B95" w:rsidR="00190FBE" w:rsidRPr="000D6B92" w:rsidRDefault="00190FBE" w:rsidP="00190FBE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8.</w:t>
            </w:r>
          </w:p>
        </w:tc>
        <w:tc>
          <w:tcPr>
            <w:tcW w:w="3804" w:type="dxa"/>
            <w:vAlign w:val="center"/>
          </w:tcPr>
          <w:p w14:paraId="519B5456" w14:textId="7683A642" w:rsidR="00190FBE" w:rsidRPr="00190FBE" w:rsidRDefault="00190FBE" w:rsidP="00190FBE">
            <w:pPr>
              <w:rPr>
                <w:sz w:val="16"/>
                <w:szCs w:val="16"/>
              </w:rPr>
            </w:pPr>
            <w:r w:rsidRPr="00190FBE">
              <w:rPr>
                <w:rFonts w:ascii="Calibri" w:hAnsi="Calibri" w:cs="Calibri"/>
                <w:color w:val="000000"/>
                <w:sz w:val="16"/>
                <w:szCs w:val="16"/>
              </w:rPr>
              <w:t>Предузетништво</w:t>
            </w:r>
          </w:p>
        </w:tc>
        <w:tc>
          <w:tcPr>
            <w:tcW w:w="4536" w:type="dxa"/>
            <w:vAlign w:val="center"/>
          </w:tcPr>
          <w:p w14:paraId="4EFF365E" w14:textId="6E959E25" w:rsidR="00190FBE" w:rsidRPr="00190FBE" w:rsidRDefault="00190FBE" w:rsidP="00190FBE">
            <w:pPr>
              <w:rPr>
                <w:sz w:val="16"/>
                <w:szCs w:val="16"/>
              </w:rPr>
            </w:pPr>
            <w:r w:rsidRPr="00190FBE">
              <w:rPr>
                <w:rFonts w:ascii="Calibri" w:hAnsi="Calibri" w:cs="Calibri"/>
                <w:color w:val="000000"/>
                <w:sz w:val="16"/>
                <w:szCs w:val="16"/>
              </w:rPr>
              <w:t>Жељка Ковачев</w:t>
            </w:r>
          </w:p>
        </w:tc>
        <w:tc>
          <w:tcPr>
            <w:tcW w:w="6604" w:type="dxa"/>
            <w:vAlign w:val="center"/>
          </w:tcPr>
          <w:p w14:paraId="2FD586CC" w14:textId="5C5B3BFF" w:rsidR="00190FBE" w:rsidRPr="00190FBE" w:rsidRDefault="00190FBE" w:rsidP="00190FBE">
            <w:pPr>
              <w:rPr>
                <w:sz w:val="16"/>
                <w:szCs w:val="16"/>
              </w:rPr>
            </w:pPr>
            <w:r w:rsidRPr="00190FBE">
              <w:rPr>
                <w:rFonts w:ascii="Calibri" w:hAnsi="Calibri" w:cs="Calibri"/>
                <w:color w:val="000000"/>
                <w:sz w:val="16"/>
                <w:szCs w:val="16"/>
              </w:rPr>
              <w:t>Предузетништво, Клетт, 2013</w:t>
            </w:r>
          </w:p>
        </w:tc>
      </w:tr>
      <w:tr w:rsidR="00190FBE" w:rsidRPr="000D6B92" w14:paraId="12F31D36" w14:textId="77777777" w:rsidTr="00190FBE">
        <w:trPr>
          <w:trHeight w:val="454"/>
        </w:trPr>
        <w:tc>
          <w:tcPr>
            <w:tcW w:w="444" w:type="dxa"/>
            <w:vAlign w:val="center"/>
          </w:tcPr>
          <w:p w14:paraId="1E9657E4" w14:textId="609D9193" w:rsidR="00190FBE" w:rsidRPr="000D6B92" w:rsidRDefault="00190FBE" w:rsidP="00190FBE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9.</w:t>
            </w:r>
          </w:p>
        </w:tc>
        <w:tc>
          <w:tcPr>
            <w:tcW w:w="3804" w:type="dxa"/>
            <w:vAlign w:val="center"/>
          </w:tcPr>
          <w:p w14:paraId="14B01C05" w14:textId="7475BA67" w:rsidR="00190FBE" w:rsidRPr="00190FBE" w:rsidRDefault="00190FBE" w:rsidP="00190FBE">
            <w:pPr>
              <w:rPr>
                <w:sz w:val="16"/>
                <w:szCs w:val="16"/>
              </w:rPr>
            </w:pPr>
            <w:r w:rsidRPr="00190FBE">
              <w:rPr>
                <w:rFonts w:ascii="Calibri" w:hAnsi="Calibri" w:cs="Calibri"/>
                <w:color w:val="000000"/>
                <w:sz w:val="16"/>
                <w:szCs w:val="16"/>
              </w:rPr>
              <w:t>Практична настава</w:t>
            </w:r>
          </w:p>
        </w:tc>
        <w:tc>
          <w:tcPr>
            <w:tcW w:w="4536" w:type="dxa"/>
            <w:vAlign w:val="center"/>
          </w:tcPr>
          <w:p w14:paraId="432F9613" w14:textId="4CC84D1D" w:rsidR="00190FBE" w:rsidRPr="00190FBE" w:rsidRDefault="00190FBE" w:rsidP="00190FBE">
            <w:pPr>
              <w:rPr>
                <w:sz w:val="16"/>
                <w:szCs w:val="16"/>
              </w:rPr>
            </w:pPr>
            <w:r w:rsidRPr="00190FBE">
              <w:rPr>
                <w:rFonts w:ascii="Calibri" w:hAnsi="Calibri" w:cs="Calibri"/>
                <w:color w:val="000000"/>
                <w:sz w:val="16"/>
                <w:szCs w:val="16"/>
              </w:rPr>
              <w:t>...</w:t>
            </w:r>
          </w:p>
        </w:tc>
        <w:tc>
          <w:tcPr>
            <w:tcW w:w="6604" w:type="dxa"/>
            <w:vAlign w:val="center"/>
          </w:tcPr>
          <w:p w14:paraId="139D41D4" w14:textId="1AC434F9" w:rsidR="00190FBE" w:rsidRPr="00190FBE" w:rsidRDefault="00190FBE" w:rsidP="00190FBE">
            <w:pPr>
              <w:rPr>
                <w:sz w:val="16"/>
                <w:szCs w:val="16"/>
              </w:rPr>
            </w:pPr>
            <w:r w:rsidRPr="00190FBE">
              <w:rPr>
                <w:rFonts w:ascii="Calibri" w:hAnsi="Calibri" w:cs="Calibri"/>
                <w:color w:val="000000"/>
                <w:sz w:val="16"/>
                <w:szCs w:val="16"/>
              </w:rPr>
              <w:t>..., ..., 0</w:t>
            </w:r>
          </w:p>
        </w:tc>
      </w:tr>
      <w:tr w:rsidR="00190FBE" w:rsidRPr="000D6B92" w14:paraId="4FE53392" w14:textId="77777777" w:rsidTr="00190FBE">
        <w:trPr>
          <w:trHeight w:val="454"/>
        </w:trPr>
        <w:tc>
          <w:tcPr>
            <w:tcW w:w="444" w:type="dxa"/>
            <w:vAlign w:val="center"/>
          </w:tcPr>
          <w:p w14:paraId="5C7AC9F2" w14:textId="71F33F39" w:rsidR="00190FBE" w:rsidRPr="000D6B92" w:rsidRDefault="00190FBE" w:rsidP="00190FBE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10.</w:t>
            </w:r>
          </w:p>
        </w:tc>
        <w:tc>
          <w:tcPr>
            <w:tcW w:w="3804" w:type="dxa"/>
            <w:vAlign w:val="center"/>
          </w:tcPr>
          <w:p w14:paraId="13B46721" w14:textId="1438A23F" w:rsidR="00190FBE" w:rsidRPr="00190FBE" w:rsidRDefault="00190FBE" w:rsidP="00190FBE">
            <w:pPr>
              <w:rPr>
                <w:sz w:val="16"/>
                <w:szCs w:val="16"/>
              </w:rPr>
            </w:pPr>
            <w:r w:rsidRPr="00190FBE">
              <w:rPr>
                <w:rFonts w:ascii="Calibri" w:hAnsi="Calibri" w:cs="Calibri"/>
                <w:color w:val="000000"/>
                <w:sz w:val="16"/>
                <w:szCs w:val="16"/>
              </w:rPr>
              <w:t>Електроенергетски водови (обавезни изборни)</w:t>
            </w:r>
          </w:p>
        </w:tc>
        <w:tc>
          <w:tcPr>
            <w:tcW w:w="4536" w:type="dxa"/>
            <w:vAlign w:val="center"/>
          </w:tcPr>
          <w:p w14:paraId="0AE50D8C" w14:textId="4D439CC7" w:rsidR="00190FBE" w:rsidRPr="00190FBE" w:rsidRDefault="00190FBE" w:rsidP="00190FBE">
            <w:pPr>
              <w:rPr>
                <w:sz w:val="16"/>
                <w:szCs w:val="16"/>
              </w:rPr>
            </w:pPr>
            <w:r w:rsidRPr="00190FBE">
              <w:rPr>
                <w:rFonts w:ascii="Calibri" w:hAnsi="Calibri" w:cs="Calibri"/>
                <w:color w:val="000000"/>
                <w:sz w:val="16"/>
                <w:szCs w:val="16"/>
              </w:rPr>
              <w:t>Јован Јовановић</w:t>
            </w:r>
          </w:p>
        </w:tc>
        <w:tc>
          <w:tcPr>
            <w:tcW w:w="6604" w:type="dxa"/>
            <w:vAlign w:val="center"/>
          </w:tcPr>
          <w:p w14:paraId="10455BF3" w14:textId="4A753E54" w:rsidR="00190FBE" w:rsidRPr="00190FBE" w:rsidRDefault="00190FBE" w:rsidP="00190FBE">
            <w:pPr>
              <w:rPr>
                <w:sz w:val="16"/>
                <w:szCs w:val="16"/>
              </w:rPr>
            </w:pPr>
            <w:r w:rsidRPr="00190FBE">
              <w:rPr>
                <w:rFonts w:ascii="Calibri" w:hAnsi="Calibri" w:cs="Calibri"/>
                <w:color w:val="000000"/>
                <w:sz w:val="16"/>
                <w:szCs w:val="16"/>
              </w:rPr>
              <w:t>Производња и пренос електричне енергије, за трећи разред електротехничке школе, Завод за уџбенике, Београд, 2010</w:t>
            </w:r>
          </w:p>
        </w:tc>
      </w:tr>
      <w:tr w:rsidR="00190FBE" w:rsidRPr="000D6B92" w14:paraId="7B3C0DD7" w14:textId="77777777" w:rsidTr="00190FBE">
        <w:trPr>
          <w:trHeight w:val="454"/>
        </w:trPr>
        <w:tc>
          <w:tcPr>
            <w:tcW w:w="444" w:type="dxa"/>
            <w:vAlign w:val="center"/>
          </w:tcPr>
          <w:p w14:paraId="00E82E9B" w14:textId="15863AA8" w:rsidR="00190FBE" w:rsidRPr="000D6B92" w:rsidRDefault="00190FBE" w:rsidP="00190FBE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11.</w:t>
            </w:r>
          </w:p>
        </w:tc>
        <w:tc>
          <w:tcPr>
            <w:tcW w:w="3804" w:type="dxa"/>
            <w:vAlign w:val="center"/>
          </w:tcPr>
          <w:p w14:paraId="26F84E05" w14:textId="02BFFC3B" w:rsidR="00190FBE" w:rsidRPr="00190FBE" w:rsidRDefault="00190FBE" w:rsidP="00190FBE">
            <w:pPr>
              <w:rPr>
                <w:sz w:val="16"/>
                <w:szCs w:val="16"/>
              </w:rPr>
            </w:pPr>
            <w:r w:rsidRPr="00190FBE">
              <w:rPr>
                <w:rFonts w:ascii="Calibri" w:hAnsi="Calibri" w:cs="Calibri"/>
                <w:color w:val="000000"/>
                <w:sz w:val="16"/>
                <w:szCs w:val="16"/>
              </w:rPr>
              <w:t>Електротермички уређаји</w:t>
            </w:r>
          </w:p>
        </w:tc>
        <w:tc>
          <w:tcPr>
            <w:tcW w:w="4536" w:type="dxa"/>
            <w:vAlign w:val="center"/>
          </w:tcPr>
          <w:p w14:paraId="1ED5D176" w14:textId="0FFCA6AA" w:rsidR="00190FBE" w:rsidRPr="00190FBE" w:rsidRDefault="00190FBE" w:rsidP="00190FBE">
            <w:pPr>
              <w:rPr>
                <w:sz w:val="16"/>
                <w:szCs w:val="16"/>
              </w:rPr>
            </w:pPr>
            <w:r w:rsidRPr="00190FBE">
              <w:rPr>
                <w:rFonts w:ascii="Calibri" w:hAnsi="Calibri" w:cs="Calibri"/>
                <w:color w:val="000000"/>
                <w:sz w:val="16"/>
                <w:szCs w:val="16"/>
              </w:rPr>
              <w:t>Вељко Брајовић</w:t>
            </w:r>
          </w:p>
        </w:tc>
        <w:tc>
          <w:tcPr>
            <w:tcW w:w="6604" w:type="dxa"/>
            <w:vAlign w:val="center"/>
          </w:tcPr>
          <w:p w14:paraId="0BD165D3" w14:textId="120CCD46" w:rsidR="00190FBE" w:rsidRPr="00190FBE" w:rsidRDefault="00190FBE" w:rsidP="00190FBE">
            <w:pPr>
              <w:rPr>
                <w:sz w:val="16"/>
                <w:szCs w:val="16"/>
              </w:rPr>
            </w:pPr>
            <w:r w:rsidRPr="00190FBE">
              <w:rPr>
                <w:rFonts w:ascii="Calibri" w:hAnsi="Calibri" w:cs="Calibri"/>
                <w:color w:val="000000"/>
                <w:sz w:val="16"/>
                <w:szCs w:val="16"/>
              </w:rPr>
              <w:t>Електротермички уређаји, за трећи разред електротехничке школе, Завод за уџбенике и наставна средства, Београд, 2015</w:t>
            </w:r>
          </w:p>
        </w:tc>
      </w:tr>
      <w:tr w:rsidR="00190FBE" w:rsidRPr="000D6B92" w14:paraId="1053DB4D" w14:textId="77777777" w:rsidTr="00190FBE">
        <w:trPr>
          <w:trHeight w:val="454"/>
        </w:trPr>
        <w:tc>
          <w:tcPr>
            <w:tcW w:w="444" w:type="dxa"/>
            <w:vAlign w:val="center"/>
          </w:tcPr>
          <w:p w14:paraId="40BECFA3" w14:textId="5EA618D2" w:rsidR="00190FBE" w:rsidRPr="000D6B92" w:rsidRDefault="00190FBE" w:rsidP="00190FBE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12.</w:t>
            </w:r>
          </w:p>
        </w:tc>
        <w:tc>
          <w:tcPr>
            <w:tcW w:w="3804" w:type="dxa"/>
            <w:vAlign w:val="center"/>
          </w:tcPr>
          <w:p w14:paraId="49EBE82B" w14:textId="746A2EBD" w:rsidR="00190FBE" w:rsidRPr="00190FBE" w:rsidRDefault="00190FBE" w:rsidP="00190FBE">
            <w:pPr>
              <w:rPr>
                <w:sz w:val="16"/>
                <w:szCs w:val="16"/>
              </w:rPr>
            </w:pPr>
            <w:r w:rsidRPr="00190FBE">
              <w:rPr>
                <w:rFonts w:ascii="Calibri" w:hAnsi="Calibri" w:cs="Calibri"/>
                <w:color w:val="000000"/>
                <w:sz w:val="16"/>
                <w:szCs w:val="16"/>
              </w:rPr>
              <w:t>Расхладни уређаји</w:t>
            </w:r>
          </w:p>
        </w:tc>
        <w:tc>
          <w:tcPr>
            <w:tcW w:w="4536" w:type="dxa"/>
            <w:vAlign w:val="center"/>
          </w:tcPr>
          <w:p w14:paraId="7A368538" w14:textId="3560DE1C" w:rsidR="00190FBE" w:rsidRPr="00190FBE" w:rsidRDefault="00190FBE" w:rsidP="00190FBE">
            <w:pPr>
              <w:rPr>
                <w:sz w:val="16"/>
                <w:szCs w:val="16"/>
              </w:rPr>
            </w:pPr>
            <w:r w:rsidRPr="00190FBE">
              <w:rPr>
                <w:rFonts w:ascii="Calibri" w:hAnsi="Calibri" w:cs="Calibri"/>
                <w:color w:val="000000"/>
                <w:sz w:val="16"/>
                <w:szCs w:val="16"/>
              </w:rPr>
              <w:t>Мирослав Радосављевић</w:t>
            </w:r>
          </w:p>
        </w:tc>
        <w:tc>
          <w:tcPr>
            <w:tcW w:w="6604" w:type="dxa"/>
            <w:vAlign w:val="center"/>
          </w:tcPr>
          <w:p w14:paraId="18A1C01D" w14:textId="0520A41B" w:rsidR="00190FBE" w:rsidRPr="00190FBE" w:rsidRDefault="00190FBE" w:rsidP="00190FBE">
            <w:pPr>
              <w:rPr>
                <w:sz w:val="16"/>
                <w:szCs w:val="16"/>
              </w:rPr>
            </w:pPr>
            <w:r w:rsidRPr="00190FBE">
              <w:rPr>
                <w:rFonts w:ascii="Calibri" w:hAnsi="Calibri" w:cs="Calibri"/>
                <w:color w:val="000000"/>
                <w:sz w:val="16"/>
                <w:szCs w:val="16"/>
              </w:rPr>
              <w:t>Расхладни уређаји, за трећи разред електротехничке школе,, Завод за уџбенике, 2012</w:t>
            </w:r>
          </w:p>
        </w:tc>
      </w:tr>
      <w:tr w:rsidR="00190FBE" w:rsidRPr="000D6B92" w14:paraId="3DE1914B" w14:textId="77777777" w:rsidTr="00190FBE">
        <w:trPr>
          <w:trHeight w:val="454"/>
        </w:trPr>
        <w:tc>
          <w:tcPr>
            <w:tcW w:w="444" w:type="dxa"/>
            <w:vAlign w:val="center"/>
          </w:tcPr>
          <w:p w14:paraId="278A8875" w14:textId="0C42921F" w:rsidR="00190FBE" w:rsidRPr="000D6B92" w:rsidRDefault="00190FBE" w:rsidP="00190FBE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13.</w:t>
            </w:r>
          </w:p>
        </w:tc>
        <w:tc>
          <w:tcPr>
            <w:tcW w:w="3804" w:type="dxa"/>
            <w:vAlign w:val="center"/>
          </w:tcPr>
          <w:p w14:paraId="7C10C660" w14:textId="66955C33" w:rsidR="00190FBE" w:rsidRPr="00190FBE" w:rsidRDefault="00190FBE" w:rsidP="00190FBE">
            <w:pPr>
              <w:rPr>
                <w:sz w:val="16"/>
                <w:szCs w:val="16"/>
              </w:rPr>
            </w:pPr>
            <w:r w:rsidRPr="00190FBE">
              <w:rPr>
                <w:rFonts w:ascii="Calibri" w:hAnsi="Calibri" w:cs="Calibri"/>
                <w:color w:val="000000"/>
                <w:sz w:val="16"/>
                <w:szCs w:val="16"/>
              </w:rPr>
              <w:t>Пословање у сервисима</w:t>
            </w:r>
          </w:p>
        </w:tc>
        <w:tc>
          <w:tcPr>
            <w:tcW w:w="4536" w:type="dxa"/>
            <w:vAlign w:val="center"/>
          </w:tcPr>
          <w:p w14:paraId="2A9753ED" w14:textId="74ECD637" w:rsidR="00190FBE" w:rsidRPr="00190FBE" w:rsidRDefault="00190FBE" w:rsidP="00190FBE">
            <w:pPr>
              <w:rPr>
                <w:sz w:val="16"/>
                <w:szCs w:val="16"/>
              </w:rPr>
            </w:pPr>
            <w:r w:rsidRPr="00190FBE">
              <w:rPr>
                <w:rFonts w:ascii="Calibri" w:hAnsi="Calibri" w:cs="Calibri"/>
                <w:color w:val="000000"/>
                <w:sz w:val="16"/>
                <w:szCs w:val="16"/>
              </w:rPr>
              <w:t>----</w:t>
            </w:r>
          </w:p>
        </w:tc>
        <w:tc>
          <w:tcPr>
            <w:tcW w:w="6604" w:type="dxa"/>
            <w:vAlign w:val="center"/>
          </w:tcPr>
          <w:p w14:paraId="0A7B791A" w14:textId="6BAC4056" w:rsidR="00190FBE" w:rsidRPr="00190FBE" w:rsidRDefault="00190FBE" w:rsidP="00190FBE">
            <w:pPr>
              <w:rPr>
                <w:sz w:val="16"/>
                <w:szCs w:val="16"/>
              </w:rPr>
            </w:pPr>
            <w:r w:rsidRPr="00190FBE">
              <w:rPr>
                <w:rFonts w:ascii="Calibri" w:hAnsi="Calibri" w:cs="Calibri"/>
                <w:color w:val="000000"/>
                <w:sz w:val="16"/>
                <w:szCs w:val="16"/>
              </w:rPr>
              <w:t>----, ----, 0</w:t>
            </w:r>
          </w:p>
        </w:tc>
      </w:tr>
      <w:tr w:rsidR="00190FBE" w:rsidRPr="000D6B92" w14:paraId="4E3E88B3" w14:textId="77777777" w:rsidTr="00190FBE">
        <w:trPr>
          <w:trHeight w:val="454"/>
        </w:trPr>
        <w:tc>
          <w:tcPr>
            <w:tcW w:w="444" w:type="dxa"/>
            <w:vAlign w:val="center"/>
          </w:tcPr>
          <w:p w14:paraId="5100A508" w14:textId="01BEF0A8" w:rsidR="00190FBE" w:rsidRPr="000D6B92" w:rsidRDefault="00190FBE" w:rsidP="00190FBE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14.</w:t>
            </w:r>
          </w:p>
        </w:tc>
        <w:tc>
          <w:tcPr>
            <w:tcW w:w="3804" w:type="dxa"/>
            <w:vAlign w:val="center"/>
          </w:tcPr>
          <w:p w14:paraId="20C7F20F" w14:textId="40BE3DD9" w:rsidR="00190FBE" w:rsidRPr="00190FBE" w:rsidRDefault="00190FBE" w:rsidP="00190FBE">
            <w:pPr>
              <w:rPr>
                <w:sz w:val="16"/>
                <w:szCs w:val="16"/>
              </w:rPr>
            </w:pPr>
            <w:r w:rsidRPr="00190FBE">
              <w:rPr>
                <w:rFonts w:ascii="Calibri" w:hAnsi="Calibri" w:cs="Calibri"/>
                <w:color w:val="000000"/>
                <w:sz w:val="16"/>
                <w:szCs w:val="16"/>
              </w:rPr>
              <w:t>Сервисирање термичких и расхладних уређаја</w:t>
            </w:r>
          </w:p>
        </w:tc>
        <w:tc>
          <w:tcPr>
            <w:tcW w:w="4536" w:type="dxa"/>
            <w:vAlign w:val="center"/>
          </w:tcPr>
          <w:p w14:paraId="319DEE3C" w14:textId="0227C138" w:rsidR="00190FBE" w:rsidRPr="00190FBE" w:rsidRDefault="00190FBE" w:rsidP="00190FBE">
            <w:pPr>
              <w:rPr>
                <w:sz w:val="16"/>
                <w:szCs w:val="16"/>
              </w:rPr>
            </w:pPr>
            <w:r w:rsidRPr="00190FBE">
              <w:rPr>
                <w:rFonts w:ascii="Calibri" w:hAnsi="Calibri" w:cs="Calibri"/>
                <w:color w:val="000000"/>
                <w:sz w:val="16"/>
                <w:szCs w:val="16"/>
              </w:rPr>
              <w:t>...</w:t>
            </w:r>
          </w:p>
        </w:tc>
        <w:tc>
          <w:tcPr>
            <w:tcW w:w="6604" w:type="dxa"/>
            <w:vAlign w:val="center"/>
          </w:tcPr>
          <w:p w14:paraId="12C943E6" w14:textId="1F1DF501" w:rsidR="00190FBE" w:rsidRPr="00190FBE" w:rsidRDefault="00190FBE" w:rsidP="00190FBE">
            <w:pPr>
              <w:rPr>
                <w:sz w:val="16"/>
                <w:szCs w:val="16"/>
              </w:rPr>
            </w:pPr>
            <w:r w:rsidRPr="00190FBE">
              <w:rPr>
                <w:rFonts w:ascii="Calibri" w:hAnsi="Calibri" w:cs="Calibri"/>
                <w:color w:val="000000"/>
                <w:sz w:val="16"/>
                <w:szCs w:val="16"/>
              </w:rPr>
              <w:t>..., ..., 0</w:t>
            </w:r>
          </w:p>
        </w:tc>
      </w:tr>
      <w:tr w:rsidR="00190FBE" w:rsidRPr="000D6B92" w14:paraId="35C4A305" w14:textId="77777777" w:rsidTr="00190FBE">
        <w:trPr>
          <w:trHeight w:val="454"/>
        </w:trPr>
        <w:tc>
          <w:tcPr>
            <w:tcW w:w="444" w:type="dxa"/>
            <w:vAlign w:val="center"/>
          </w:tcPr>
          <w:p w14:paraId="5265C9B0" w14:textId="7C710614" w:rsidR="00190FBE" w:rsidRPr="000D6B92" w:rsidRDefault="00190FBE" w:rsidP="00190FBE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15.</w:t>
            </w:r>
          </w:p>
        </w:tc>
        <w:tc>
          <w:tcPr>
            <w:tcW w:w="3804" w:type="dxa"/>
            <w:vAlign w:val="center"/>
          </w:tcPr>
          <w:p w14:paraId="25F7528F" w14:textId="335F4322" w:rsidR="00190FBE" w:rsidRPr="00190FBE" w:rsidRDefault="00190FBE" w:rsidP="00190FBE">
            <w:pPr>
              <w:rPr>
                <w:sz w:val="16"/>
                <w:szCs w:val="16"/>
              </w:rPr>
            </w:pPr>
            <w:r w:rsidRPr="00190FBE">
              <w:rPr>
                <w:rFonts w:ascii="Calibri" w:hAnsi="Calibri" w:cs="Calibri"/>
                <w:color w:val="000000"/>
                <w:sz w:val="16"/>
                <w:szCs w:val="16"/>
              </w:rPr>
              <w:t>Сервисирање клима уређаја</w:t>
            </w:r>
          </w:p>
        </w:tc>
        <w:tc>
          <w:tcPr>
            <w:tcW w:w="4536" w:type="dxa"/>
            <w:vAlign w:val="center"/>
          </w:tcPr>
          <w:p w14:paraId="1C2707D3" w14:textId="416BB29C" w:rsidR="00190FBE" w:rsidRPr="00190FBE" w:rsidRDefault="00190FBE" w:rsidP="00190FBE">
            <w:pPr>
              <w:rPr>
                <w:sz w:val="16"/>
                <w:szCs w:val="16"/>
              </w:rPr>
            </w:pPr>
            <w:r w:rsidRPr="00190FBE">
              <w:rPr>
                <w:rFonts w:ascii="Calibri" w:hAnsi="Calibri" w:cs="Calibri"/>
                <w:color w:val="000000"/>
                <w:sz w:val="16"/>
                <w:szCs w:val="16"/>
              </w:rPr>
              <w:t>----</w:t>
            </w:r>
          </w:p>
        </w:tc>
        <w:tc>
          <w:tcPr>
            <w:tcW w:w="6604" w:type="dxa"/>
            <w:vAlign w:val="center"/>
          </w:tcPr>
          <w:p w14:paraId="2063F542" w14:textId="0850EB13" w:rsidR="00190FBE" w:rsidRPr="00190FBE" w:rsidRDefault="00190FBE" w:rsidP="00190FBE">
            <w:pPr>
              <w:rPr>
                <w:sz w:val="16"/>
                <w:szCs w:val="16"/>
              </w:rPr>
            </w:pPr>
            <w:r w:rsidRPr="00190FBE">
              <w:rPr>
                <w:rFonts w:ascii="Calibri" w:hAnsi="Calibri" w:cs="Calibri"/>
                <w:color w:val="000000"/>
                <w:sz w:val="16"/>
                <w:szCs w:val="16"/>
              </w:rPr>
              <w:t>----, ----, 0</w:t>
            </w:r>
          </w:p>
        </w:tc>
      </w:tr>
      <w:tr w:rsidR="00190FBE" w:rsidRPr="000D6B92" w14:paraId="4F31469E" w14:textId="77777777" w:rsidTr="00190FBE">
        <w:trPr>
          <w:trHeight w:val="454"/>
        </w:trPr>
        <w:tc>
          <w:tcPr>
            <w:tcW w:w="444" w:type="dxa"/>
            <w:vAlign w:val="center"/>
          </w:tcPr>
          <w:p w14:paraId="1D72CE1D" w14:textId="7130581D" w:rsidR="00190FBE" w:rsidRPr="000D6B92" w:rsidRDefault="00190FBE" w:rsidP="00190FBE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16.</w:t>
            </w:r>
          </w:p>
        </w:tc>
        <w:tc>
          <w:tcPr>
            <w:tcW w:w="3804" w:type="dxa"/>
            <w:vAlign w:val="center"/>
          </w:tcPr>
          <w:p w14:paraId="5859F125" w14:textId="5618565C" w:rsidR="00190FBE" w:rsidRPr="00190FBE" w:rsidRDefault="00190FBE" w:rsidP="00190FBE">
            <w:pPr>
              <w:rPr>
                <w:sz w:val="16"/>
                <w:szCs w:val="16"/>
              </w:rPr>
            </w:pPr>
            <w:r w:rsidRPr="00190FBE">
              <w:rPr>
                <w:rFonts w:ascii="Calibri" w:hAnsi="Calibri" w:cs="Calibri"/>
                <w:color w:val="000000"/>
                <w:sz w:val="16"/>
                <w:szCs w:val="16"/>
              </w:rPr>
              <w:t>Електричне машине (обавезни изборни)</w:t>
            </w:r>
          </w:p>
        </w:tc>
        <w:tc>
          <w:tcPr>
            <w:tcW w:w="4536" w:type="dxa"/>
            <w:vAlign w:val="center"/>
          </w:tcPr>
          <w:p w14:paraId="0D8504A4" w14:textId="2621AFE3" w:rsidR="00190FBE" w:rsidRPr="00190FBE" w:rsidRDefault="00190FBE" w:rsidP="00190FBE">
            <w:pPr>
              <w:rPr>
                <w:sz w:val="16"/>
                <w:szCs w:val="16"/>
              </w:rPr>
            </w:pPr>
            <w:r w:rsidRPr="00190FBE">
              <w:rPr>
                <w:rFonts w:ascii="Calibri" w:hAnsi="Calibri" w:cs="Calibri"/>
                <w:color w:val="000000"/>
                <w:sz w:val="16"/>
                <w:szCs w:val="16"/>
              </w:rPr>
              <w:t>Зоран Пендић</w:t>
            </w:r>
          </w:p>
        </w:tc>
        <w:tc>
          <w:tcPr>
            <w:tcW w:w="6604" w:type="dxa"/>
            <w:vAlign w:val="center"/>
          </w:tcPr>
          <w:p w14:paraId="430FC625" w14:textId="4EBB9A63" w:rsidR="00190FBE" w:rsidRPr="00190FBE" w:rsidRDefault="00190FBE" w:rsidP="00190FBE">
            <w:pPr>
              <w:rPr>
                <w:sz w:val="16"/>
                <w:szCs w:val="16"/>
              </w:rPr>
            </w:pPr>
            <w:r w:rsidRPr="00190FBE">
              <w:rPr>
                <w:rFonts w:ascii="Calibri" w:hAnsi="Calibri" w:cs="Calibri"/>
                <w:color w:val="000000"/>
                <w:sz w:val="16"/>
                <w:szCs w:val="16"/>
              </w:rPr>
              <w:t>Електричне машине, за трећи разред електротехничке школе, Завод за уџбенике, Београд, 2015</w:t>
            </w:r>
          </w:p>
        </w:tc>
      </w:tr>
      <w:tr w:rsidR="00190FBE" w:rsidRPr="000D6B92" w14:paraId="3CE482A7" w14:textId="77777777" w:rsidTr="00190FBE">
        <w:trPr>
          <w:trHeight w:val="454"/>
        </w:trPr>
        <w:tc>
          <w:tcPr>
            <w:tcW w:w="444" w:type="dxa"/>
            <w:vAlign w:val="center"/>
          </w:tcPr>
          <w:p w14:paraId="710930DF" w14:textId="37BBBF24" w:rsidR="00190FBE" w:rsidRPr="000D6B92" w:rsidRDefault="00190FBE" w:rsidP="00190FBE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17.</w:t>
            </w:r>
          </w:p>
        </w:tc>
        <w:tc>
          <w:tcPr>
            <w:tcW w:w="3804" w:type="dxa"/>
            <w:vAlign w:val="center"/>
          </w:tcPr>
          <w:p w14:paraId="08A4C27E" w14:textId="4AC19005" w:rsidR="00190FBE" w:rsidRPr="00190FBE" w:rsidRDefault="00190FBE" w:rsidP="00190FBE">
            <w:pPr>
              <w:rPr>
                <w:sz w:val="16"/>
                <w:szCs w:val="16"/>
              </w:rPr>
            </w:pPr>
            <w:r w:rsidRPr="00190FBE">
              <w:rPr>
                <w:rFonts w:ascii="Calibri" w:hAnsi="Calibri" w:cs="Calibri"/>
                <w:color w:val="000000"/>
                <w:sz w:val="16"/>
                <w:szCs w:val="16"/>
              </w:rPr>
              <w:t>Верска настава - православни катихизис (обавезни изборни)</w:t>
            </w:r>
          </w:p>
        </w:tc>
        <w:tc>
          <w:tcPr>
            <w:tcW w:w="4536" w:type="dxa"/>
            <w:vAlign w:val="center"/>
          </w:tcPr>
          <w:p w14:paraId="33C60968" w14:textId="7FF0C2DA" w:rsidR="00190FBE" w:rsidRPr="00190FBE" w:rsidRDefault="00190FBE" w:rsidP="00190FBE">
            <w:pPr>
              <w:rPr>
                <w:sz w:val="16"/>
                <w:szCs w:val="16"/>
              </w:rPr>
            </w:pPr>
            <w:r w:rsidRPr="00190FBE">
              <w:rPr>
                <w:rFonts w:ascii="Calibri" w:hAnsi="Calibri" w:cs="Calibri"/>
                <w:color w:val="000000"/>
                <w:sz w:val="16"/>
                <w:szCs w:val="16"/>
              </w:rPr>
              <w:t>/</w:t>
            </w:r>
          </w:p>
        </w:tc>
        <w:tc>
          <w:tcPr>
            <w:tcW w:w="6604" w:type="dxa"/>
            <w:vAlign w:val="center"/>
          </w:tcPr>
          <w:p w14:paraId="4F63A602" w14:textId="31A29F76" w:rsidR="00190FBE" w:rsidRPr="00190FBE" w:rsidRDefault="00190FBE" w:rsidP="00190FBE">
            <w:pPr>
              <w:rPr>
                <w:sz w:val="16"/>
                <w:szCs w:val="16"/>
              </w:rPr>
            </w:pPr>
            <w:r w:rsidRPr="00190FBE">
              <w:rPr>
                <w:rFonts w:ascii="Calibri" w:hAnsi="Calibri" w:cs="Calibri"/>
                <w:color w:val="000000"/>
                <w:sz w:val="16"/>
                <w:szCs w:val="16"/>
              </w:rPr>
              <w:t>Нема уџбеника, /, 0</w:t>
            </w:r>
          </w:p>
        </w:tc>
      </w:tr>
      <w:tr w:rsidR="00190FBE" w:rsidRPr="000D6B92" w14:paraId="7C1E2CC3" w14:textId="77777777" w:rsidTr="00190FBE">
        <w:trPr>
          <w:trHeight w:val="454"/>
        </w:trPr>
        <w:tc>
          <w:tcPr>
            <w:tcW w:w="444" w:type="dxa"/>
            <w:vAlign w:val="center"/>
          </w:tcPr>
          <w:p w14:paraId="75B42D9B" w14:textId="02D2C42E" w:rsidR="00190FBE" w:rsidRPr="000D6B92" w:rsidRDefault="00190FBE" w:rsidP="00190FBE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18.</w:t>
            </w:r>
          </w:p>
        </w:tc>
        <w:tc>
          <w:tcPr>
            <w:tcW w:w="3804" w:type="dxa"/>
            <w:vAlign w:val="center"/>
          </w:tcPr>
          <w:p w14:paraId="1C4680EE" w14:textId="239E71AA" w:rsidR="00190FBE" w:rsidRPr="00190FBE" w:rsidRDefault="00190FBE" w:rsidP="00190FBE">
            <w:pPr>
              <w:rPr>
                <w:sz w:val="16"/>
                <w:szCs w:val="16"/>
              </w:rPr>
            </w:pPr>
            <w:r w:rsidRPr="00190FBE">
              <w:rPr>
                <w:rFonts w:ascii="Calibri" w:hAnsi="Calibri" w:cs="Calibri"/>
                <w:color w:val="000000"/>
                <w:sz w:val="16"/>
                <w:szCs w:val="16"/>
              </w:rPr>
              <w:t>Грађанско васпитање (обавезни изборни)</w:t>
            </w:r>
          </w:p>
        </w:tc>
        <w:tc>
          <w:tcPr>
            <w:tcW w:w="4536" w:type="dxa"/>
            <w:vAlign w:val="center"/>
          </w:tcPr>
          <w:p w14:paraId="57CCFA69" w14:textId="65E29A06" w:rsidR="00190FBE" w:rsidRPr="00190FBE" w:rsidRDefault="00190FBE" w:rsidP="00190FBE">
            <w:pPr>
              <w:rPr>
                <w:sz w:val="16"/>
                <w:szCs w:val="16"/>
              </w:rPr>
            </w:pPr>
            <w:r w:rsidRPr="00190FBE">
              <w:rPr>
                <w:rFonts w:ascii="Calibri" w:hAnsi="Calibri" w:cs="Calibri"/>
                <w:color w:val="000000"/>
                <w:sz w:val="16"/>
                <w:szCs w:val="16"/>
              </w:rPr>
              <w:t>...</w:t>
            </w:r>
          </w:p>
        </w:tc>
        <w:tc>
          <w:tcPr>
            <w:tcW w:w="6604" w:type="dxa"/>
            <w:vAlign w:val="center"/>
          </w:tcPr>
          <w:p w14:paraId="6DAF60B7" w14:textId="2B73CC9E" w:rsidR="00190FBE" w:rsidRPr="00190FBE" w:rsidRDefault="00190FBE" w:rsidP="00190FBE">
            <w:pPr>
              <w:rPr>
                <w:sz w:val="16"/>
                <w:szCs w:val="16"/>
              </w:rPr>
            </w:pPr>
            <w:r w:rsidRPr="00190FBE">
              <w:rPr>
                <w:rFonts w:ascii="Calibri" w:hAnsi="Calibri" w:cs="Calibri"/>
                <w:color w:val="000000"/>
                <w:sz w:val="16"/>
                <w:szCs w:val="16"/>
              </w:rPr>
              <w:t>..., ..., 0</w:t>
            </w:r>
          </w:p>
        </w:tc>
      </w:tr>
      <w:tr w:rsidR="00190FBE" w:rsidRPr="000D6B92" w14:paraId="49E18A22" w14:textId="77777777" w:rsidTr="00190FBE">
        <w:trPr>
          <w:trHeight w:val="454"/>
        </w:trPr>
        <w:tc>
          <w:tcPr>
            <w:tcW w:w="444" w:type="dxa"/>
            <w:vAlign w:val="center"/>
          </w:tcPr>
          <w:p w14:paraId="2331ADB0" w14:textId="17F25FE7" w:rsidR="00190FBE" w:rsidRPr="000D6B92" w:rsidRDefault="00190FBE" w:rsidP="00190FBE">
            <w:pPr>
              <w:jc w:val="center"/>
              <w:rPr>
                <w:sz w:val="18"/>
                <w:szCs w:val="18"/>
                <w:lang w:val="sr-Cyrl-RS"/>
              </w:rPr>
            </w:pPr>
          </w:p>
        </w:tc>
        <w:tc>
          <w:tcPr>
            <w:tcW w:w="3804" w:type="dxa"/>
            <w:vAlign w:val="center"/>
          </w:tcPr>
          <w:p w14:paraId="43E0FE52" w14:textId="286A7AB6" w:rsidR="00190FBE" w:rsidRPr="00190FBE" w:rsidRDefault="00190FBE" w:rsidP="00190FBE">
            <w:pPr>
              <w:rPr>
                <w:sz w:val="16"/>
                <w:szCs w:val="16"/>
              </w:rPr>
            </w:pPr>
          </w:p>
        </w:tc>
        <w:tc>
          <w:tcPr>
            <w:tcW w:w="4536" w:type="dxa"/>
            <w:vAlign w:val="center"/>
          </w:tcPr>
          <w:p w14:paraId="29897146" w14:textId="2DDA3D32" w:rsidR="00190FBE" w:rsidRPr="00190FBE" w:rsidRDefault="00190FBE" w:rsidP="00190FBE">
            <w:pPr>
              <w:rPr>
                <w:sz w:val="16"/>
                <w:szCs w:val="16"/>
              </w:rPr>
            </w:pPr>
          </w:p>
        </w:tc>
        <w:tc>
          <w:tcPr>
            <w:tcW w:w="6604" w:type="dxa"/>
            <w:vAlign w:val="center"/>
          </w:tcPr>
          <w:p w14:paraId="18CB49F9" w14:textId="10692C6E" w:rsidR="00190FBE" w:rsidRPr="00190FBE" w:rsidRDefault="00190FBE" w:rsidP="00190FBE">
            <w:pPr>
              <w:rPr>
                <w:sz w:val="16"/>
                <w:szCs w:val="16"/>
              </w:rPr>
            </w:pPr>
          </w:p>
        </w:tc>
      </w:tr>
    </w:tbl>
    <w:p w14:paraId="04E32462" w14:textId="77777777" w:rsidR="006D55C2" w:rsidRPr="003E5F11" w:rsidRDefault="006D55C2" w:rsidP="003E5F11">
      <w:pPr>
        <w:rPr>
          <w:lang w:val="sr-Cyrl-RS"/>
        </w:rPr>
      </w:pPr>
    </w:p>
    <w:sectPr w:rsidR="006D55C2" w:rsidRPr="003E5F11" w:rsidSect="00375B37">
      <w:pgSz w:w="16838" w:h="11906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B37"/>
    <w:rsid w:val="000D6B92"/>
    <w:rsid w:val="000E080D"/>
    <w:rsid w:val="00190FBE"/>
    <w:rsid w:val="00375B37"/>
    <w:rsid w:val="003A0757"/>
    <w:rsid w:val="003E5F11"/>
    <w:rsid w:val="0040238B"/>
    <w:rsid w:val="005837CD"/>
    <w:rsid w:val="006D55C2"/>
    <w:rsid w:val="0093591B"/>
    <w:rsid w:val="00A43D41"/>
    <w:rsid w:val="00B87B7A"/>
    <w:rsid w:val="00C32449"/>
    <w:rsid w:val="00DB3CAF"/>
    <w:rsid w:val="00EF5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76FCD"/>
  <w15:chartTrackingRefBased/>
  <w15:docId w15:val="{B8B4E695-C423-4DB2-869B-5A5E04DD0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5B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5B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5B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5B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5B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5B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5B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5B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5B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5B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5B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5B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5B3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5B3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5B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5B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5B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5B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5B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5B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5B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5B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5B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5B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5B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5B3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5B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5B3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5B3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75B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Tomić</dc:creator>
  <cp:keywords/>
  <dc:description/>
  <cp:lastModifiedBy>Igor Tomić</cp:lastModifiedBy>
  <cp:revision>2</cp:revision>
  <dcterms:created xsi:type="dcterms:W3CDTF">2025-09-17T08:48:00Z</dcterms:created>
  <dcterms:modified xsi:type="dcterms:W3CDTF">2025-09-17T08:48:00Z</dcterms:modified>
</cp:coreProperties>
</file>